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中国公路建设行业协会受邀出席</w:t>
      </w:r>
    </w:p>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福建省公路工程建筑行业协会</w:t>
      </w:r>
    </w:p>
    <w:p>
      <w:pPr>
        <w:jc w:val="center"/>
        <w:rPr>
          <w:rFonts w:hint="eastAsia" w:ascii="方正小标宋简体" w:hAnsi="方正小标宋简体" w:eastAsia="方正小标宋简体" w:cs="方正小标宋简体"/>
          <w:b/>
          <w:bCs/>
          <w:sz w:val="44"/>
          <w:szCs w:val="44"/>
          <w:lang w:val="en-US" w:eastAsia="zh-CN"/>
        </w:rPr>
      </w:pPr>
      <w:r>
        <w:rPr>
          <w:rFonts w:hint="eastAsia" w:ascii="方正小标宋简体" w:hAnsi="方正小标宋简体" w:eastAsia="方正小标宋简体" w:cs="方正小标宋简体"/>
          <w:b/>
          <w:bCs/>
          <w:sz w:val="44"/>
          <w:szCs w:val="44"/>
          <w:lang w:val="en-US" w:eastAsia="zh-CN"/>
        </w:rPr>
        <w:t>第一届第二次会员大会暨福建省交通学会公路施工企业分会成立大会</w:t>
      </w: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b w:val="0"/>
          <w:bCs w:val="0"/>
          <w:sz w:val="32"/>
          <w:szCs w:val="40"/>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2023年10月21日，中国公路建设行业协会受邀出席福建省公路工程建筑行业协会第一届第二次会员大会暨福建省交通学会公路施工企业分会成立大会。中国公路建设行业协会</w:t>
      </w:r>
      <w:r>
        <w:rPr>
          <w:rFonts w:hint="default" w:ascii="仿宋" w:hAnsi="仿宋" w:eastAsia="仿宋" w:cs="仿宋"/>
          <w:b w:val="0"/>
          <w:bCs/>
          <w:sz w:val="32"/>
          <w:szCs w:val="32"/>
          <w:lang w:val="en-US" w:eastAsia="zh-CN"/>
        </w:rPr>
        <w:t>副秘书长</w:t>
      </w:r>
      <w:r>
        <w:rPr>
          <w:rFonts w:hint="eastAsia" w:ascii="仿宋" w:hAnsi="仿宋" w:eastAsia="仿宋" w:cs="仿宋"/>
          <w:b w:val="0"/>
          <w:bCs/>
          <w:sz w:val="32"/>
          <w:szCs w:val="32"/>
          <w:lang w:val="en-US" w:eastAsia="zh-CN"/>
        </w:rPr>
        <w:t>杨毅（主持协会秘书处工作）</w:t>
      </w:r>
      <w:r>
        <w:rPr>
          <w:rFonts w:hint="eastAsia" w:ascii="仿宋_GB2312" w:hAnsi="仿宋_GB2312" w:eastAsia="仿宋_GB2312" w:cs="仿宋_GB2312"/>
          <w:b w:val="0"/>
          <w:bCs w:val="0"/>
          <w:sz w:val="32"/>
          <w:szCs w:val="32"/>
          <w:lang w:val="en-US" w:eastAsia="zh-CN"/>
        </w:rPr>
        <w:t>、联络服务部主任陈鹏飞；福建省公路学会理事长陈培健、福建省交通学会秘书长李长杰；福建省公路学会副理事长兼秘书长林果；福建省交通学会副秘书长赖锦兴；福建省公路学会副理事长梁宗元；福建省公路事业发展中心农村公路处处长刘斌；福建省公路学会综合部负责人邹沛蕾等出席会议，福建省公路工程建筑行业协会、福建省交通学会公路施工企业分会会员共一百余人参加了此次大会。</w:t>
      </w:r>
    </w:p>
    <w:p>
      <w:pPr>
        <w:ind w:firstLine="420" w:firstLineChars="200"/>
        <w:rPr>
          <w:rFonts w:hint="eastAsia" w:ascii="仿宋_GB2312" w:hAnsi="仿宋_GB2312" w:eastAsia="仿宋_GB2312" w:cs="仿宋_GB2312"/>
          <w:sz w:val="32"/>
          <w:szCs w:val="32"/>
          <w:lang w:val="en-US" w:eastAsia="zh-CN"/>
        </w:rPr>
      </w:pPr>
      <w:r>
        <w:drawing>
          <wp:anchor distT="0" distB="0" distL="114300" distR="114300" simplePos="0" relativeHeight="251659264" behindDoc="1" locked="0" layoutInCell="1" allowOverlap="1">
            <wp:simplePos x="0" y="0"/>
            <wp:positionH relativeFrom="column">
              <wp:posOffset>295910</wp:posOffset>
            </wp:positionH>
            <wp:positionV relativeFrom="paragraph">
              <wp:posOffset>-6333490</wp:posOffset>
            </wp:positionV>
            <wp:extent cx="5269865" cy="2766060"/>
            <wp:effectExtent l="0" t="0" r="0" b="0"/>
            <wp:wrapThrough wrapText="bothSides">
              <wp:wrapPolygon>
                <wp:start x="0" y="0"/>
                <wp:lineTo x="0" y="21540"/>
                <wp:lineTo x="21551" y="21540"/>
                <wp:lineTo x="21551" y="0"/>
                <wp:lineTo x="0" y="0"/>
              </wp:wrapPolygon>
            </wp:wrapThrough>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rcRect l="-133" t="10332" r="133" b="897"/>
                    <a:stretch>
                      <a:fillRect/>
                    </a:stretch>
                  </pic:blipFill>
                  <pic:spPr>
                    <a:xfrm>
                      <a:off x="0" y="0"/>
                      <a:ext cx="5269865" cy="2766060"/>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杨毅代表中国公路建设行业协会在会上致辞，他对福建省公路工程建筑行业协会自成立以来所做出的成绩表示肯定，对本次会议的召开予以祝贺，对中国公路建设行业协会的基本情况和主要职责进行介绍。他表示中国公路建设行业协会愿与福建公路建设领域各单位、各组织加强合作，共谋发展，共创繁荣！为进一步提升公路建设领域技术创新能力及服务行业高质量发展，贡献力量！</w:t>
      </w:r>
    </w:p>
    <w:p>
      <w:pPr>
        <w:keepNext w:val="0"/>
        <w:keepLines w:val="0"/>
        <w:pageBreakBefore w:val="0"/>
        <w:widowControl w:val="0"/>
        <w:kinsoku/>
        <w:wordWrap/>
        <w:overflowPunct/>
        <w:topLinePunct w:val="0"/>
        <w:autoSpaceDE/>
        <w:autoSpaceDN/>
        <w:bidi w:val="0"/>
        <w:adjustRightInd/>
        <w:snapToGrid/>
        <w:spacing w:line="360" w:lineRule="auto"/>
        <w:ind w:firstLine="630" w:firstLineChars="300"/>
        <w:jc w:val="left"/>
        <w:textAlignment w:val="auto"/>
        <w:rPr>
          <w:rFonts w:hint="default" w:ascii="仿宋_GB2312" w:hAnsi="仿宋_GB2312" w:eastAsia="仿宋_GB2312" w:cs="仿宋_GB2312"/>
          <w:sz w:val="32"/>
          <w:szCs w:val="32"/>
          <w:lang w:val="en-US" w:eastAsia="zh-CN"/>
        </w:rPr>
      </w:pPr>
      <w:r>
        <w:drawing>
          <wp:anchor distT="0" distB="0" distL="114300" distR="114300" simplePos="0" relativeHeight="251661312" behindDoc="1" locked="0" layoutInCell="1" allowOverlap="1">
            <wp:simplePos x="0" y="0"/>
            <wp:positionH relativeFrom="column">
              <wp:posOffset>341630</wp:posOffset>
            </wp:positionH>
            <wp:positionV relativeFrom="paragraph">
              <wp:posOffset>198120</wp:posOffset>
            </wp:positionV>
            <wp:extent cx="5260340" cy="3475355"/>
            <wp:effectExtent l="0" t="0" r="12700" b="14605"/>
            <wp:wrapThrough wrapText="bothSides">
              <wp:wrapPolygon>
                <wp:start x="0" y="0"/>
                <wp:lineTo x="0" y="21501"/>
                <wp:lineTo x="21527" y="21501"/>
                <wp:lineTo x="21527" y="0"/>
                <wp:lineTo x="0" y="0"/>
              </wp:wrapPolygon>
            </wp:wrapThrough>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340" cy="3475355"/>
                    </a:xfrm>
                    <a:prstGeom prst="rect">
                      <a:avLst/>
                    </a:prstGeom>
                    <a:noFill/>
                    <a:ln>
                      <a:noFill/>
                    </a:ln>
                  </pic:spPr>
                </pic:pic>
              </a:graphicData>
            </a:graphic>
          </wp:anchor>
        </w:drawing>
      </w:r>
      <w:r>
        <w:rPr>
          <w:rFonts w:hint="eastAsia" w:ascii="仿宋_GB2312" w:hAnsi="仿宋_GB2312" w:eastAsia="仿宋_GB2312" w:cs="仿宋_GB2312"/>
          <w:sz w:val="32"/>
          <w:szCs w:val="32"/>
          <w:lang w:val="en-US" w:eastAsia="zh-CN"/>
        </w:rPr>
        <w:t>会上选举产生了福建省交通学会公路施工企业分会首届领导班子，并推选了名誉会长。福建省交通学会秘书长李长杰为新当选分会会长授牌，分会会长周志德为名誉会长、副会长、秘书长等授牌，并作表态发言。</w:t>
      </w:r>
    </w:p>
    <w:p>
      <w:pPr>
        <w:ind w:firstLine="420" w:firstLineChars="200"/>
        <w:rPr>
          <w:rFonts w:hint="eastAsia"/>
          <w:lang w:val="en-US" w:eastAsia="zh-CN"/>
        </w:rPr>
      </w:pPr>
      <w:r>
        <w:drawing>
          <wp:anchor distT="0" distB="0" distL="114300" distR="114300" simplePos="0" relativeHeight="251660288" behindDoc="1" locked="0" layoutInCell="1" allowOverlap="1">
            <wp:simplePos x="0" y="0"/>
            <wp:positionH relativeFrom="column">
              <wp:posOffset>381635</wp:posOffset>
            </wp:positionH>
            <wp:positionV relativeFrom="paragraph">
              <wp:posOffset>151765</wp:posOffset>
            </wp:positionV>
            <wp:extent cx="5269865" cy="3110865"/>
            <wp:effectExtent l="0" t="0" r="0" b="0"/>
            <wp:wrapThrough wrapText="bothSides">
              <wp:wrapPolygon>
                <wp:start x="0" y="0"/>
                <wp:lineTo x="0" y="21481"/>
                <wp:lineTo x="21551" y="21481"/>
                <wp:lineTo x="21551" y="0"/>
                <wp:lineTo x="0" y="0"/>
              </wp:wrapPolygon>
            </wp:wrapThrough>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rcRect t="9596"/>
                    <a:stretch>
                      <a:fillRect/>
                    </a:stretch>
                  </pic:blipFill>
                  <pic:spPr>
                    <a:xfrm>
                      <a:off x="0" y="0"/>
                      <a:ext cx="5269865" cy="3110865"/>
                    </a:xfrm>
                    <a:prstGeom prst="rect">
                      <a:avLst/>
                    </a:prstGeom>
                    <a:noFill/>
                    <a:ln>
                      <a:noFill/>
                    </a:ln>
                  </pic:spPr>
                </pic:pic>
              </a:graphicData>
            </a:graphic>
          </wp:anchor>
        </w:drawing>
      </w:r>
      <w:r>
        <w:rPr>
          <w:rFonts w:hint="eastAsia"/>
          <w:lang w:val="en-US" w:eastAsia="zh-CN"/>
        </w:rPr>
        <w:t xml:space="preserve">  </w:t>
      </w:r>
    </w:p>
    <w:p>
      <w:pPr>
        <w:ind w:firstLine="420" w:firstLineChars="200"/>
        <w:rPr>
          <w:rFonts w:hint="eastAsia"/>
          <w:lang w:val="en-US" w:eastAsia="zh-CN"/>
        </w:rPr>
      </w:pPr>
    </w:p>
    <w:p>
      <w:pPr>
        <w:ind w:firstLine="420" w:firstLineChars="200"/>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640" w:firstLineChars="200"/>
        <w:jc w:val="left"/>
        <w:textAlignment w:val="auto"/>
        <w:rPr>
          <w:rFonts w:hint="default"/>
          <w:b w:val="0"/>
          <w:bCs w:val="0"/>
          <w:sz w:val="32"/>
          <w:szCs w:val="40"/>
          <w:lang w:val="en-US" w:eastAsia="zh-CN"/>
        </w:rPr>
      </w:pPr>
      <w:bookmarkStart w:id="0" w:name="_GoBack"/>
      <w:bookmarkEnd w:id="0"/>
    </w:p>
    <w:p>
      <w:pPr>
        <w:jc w:val="center"/>
        <w:rPr>
          <w:rFonts w:hint="default"/>
          <w:b/>
          <w:bCs/>
          <w:sz w:val="32"/>
          <w:szCs w:val="40"/>
          <w:lang w:val="en-US" w:eastAsia="zh-CN"/>
        </w:rPr>
      </w:pPr>
    </w:p>
    <w:sectPr>
      <w:pgSz w:w="11906" w:h="16838"/>
      <w:pgMar w:top="1440" w:right="1236" w:bottom="1440" w:left="112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ZjZGQyYmIwNDRlYWU1YjlmYzcwYzgxNjVkYTZhM2EifQ=="/>
  </w:docVars>
  <w:rsids>
    <w:rsidRoot w:val="00000000"/>
    <w:rsid w:val="371E6FEB"/>
    <w:rsid w:val="3C140469"/>
    <w:rsid w:val="4A144698"/>
    <w:rsid w:val="50A82A37"/>
    <w:rsid w:val="61FB355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7</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2023-10-24T19:06:00Z</dcterms:created>
  <dc:creator>Administrator</dc:creator>
  <cp:lastModifiedBy>哪吒爸爸</cp:lastModifiedBy>
  <cp:lastPrinted>2023-10-25T09:00:18Z</cp:lastPrinted>
  <dcterms:modified xsi:type="dcterms:W3CDTF">2023-10-25T09:02:22Z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56826522A7524BF7AFD7FFE77AB4867B_13</vt:lpwstr>
  </property>
</Properties>
</file>